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5D" w:rsidRDefault="00217360" w:rsidP="000E3E5D">
      <w:pPr>
        <w:spacing w:beforeAutospacing="1" w:afterAutospacing="1" w:line="360" w:lineRule="auto"/>
        <w:ind w:left="-567"/>
        <w:jc w:val="center"/>
        <w:rPr>
          <w:rFonts w:ascii="Times New Roman" w:hAnsi="Times New Roman"/>
          <w:b/>
          <w:sz w:val="26"/>
        </w:rPr>
      </w:pPr>
      <w:r>
        <w:rPr>
          <w:noProof/>
        </w:rPr>
        <w:drawing>
          <wp:inline distT="0" distB="0" distL="0" distR="0">
            <wp:extent cx="6188710" cy="852407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6188710" cy="852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E5D" w:rsidRDefault="000E3E5D" w:rsidP="000E3E5D">
      <w:pPr>
        <w:spacing w:beforeAutospacing="1" w:afterAutospacing="1" w:line="360" w:lineRule="auto"/>
        <w:ind w:left="-567"/>
        <w:jc w:val="center"/>
        <w:rPr>
          <w:rFonts w:ascii="Times New Roman" w:hAnsi="Times New Roman"/>
          <w:b/>
          <w:sz w:val="26"/>
        </w:rPr>
      </w:pPr>
    </w:p>
    <w:p w:rsidR="00BC41A5" w:rsidRDefault="00217360" w:rsidP="000E3E5D">
      <w:pPr>
        <w:spacing w:beforeAutospacing="1" w:afterAutospacing="1" w:line="360" w:lineRule="auto"/>
        <w:ind w:left="-567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lastRenderedPageBreak/>
        <w:t xml:space="preserve">     Пояснительная записка</w:t>
      </w:r>
    </w:p>
    <w:p w:rsidR="00BC41A5" w:rsidRDefault="00217360"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Нормативно-правовыми основаниями разработки программы курса внеурочной деятельности «Земля – наш общий дом » для </w:t>
      </w:r>
      <w:proofErr w:type="gramStart"/>
      <w:r>
        <w:rPr>
          <w:rFonts w:ascii="Times New Roman" w:hAnsi="Times New Roman"/>
          <w:sz w:val="26"/>
        </w:rPr>
        <w:t>обучающихся</w:t>
      </w:r>
      <w:proofErr w:type="gramEnd"/>
      <w:r>
        <w:rPr>
          <w:rFonts w:ascii="Times New Roman" w:hAnsi="Times New Roman"/>
          <w:sz w:val="26"/>
        </w:rPr>
        <w:t xml:space="preserve"> с умственной отсталостью (интеллектуальными нарушениями)   являются:</w:t>
      </w:r>
    </w:p>
    <w:p w:rsidR="00BC41A5" w:rsidRDefault="00217360"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Федеральный закон "Об образовании в Российской Федерации" N 273-ФЗ от 29 декабря 2012 года с изменениями 2017-2016 года";</w:t>
      </w:r>
    </w:p>
    <w:p w:rsidR="00BC41A5" w:rsidRDefault="00217360"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Постановление главного государственного санитарного врача РФ от 28 сентября 2020г.                № 28 "Об утверждении санитарных правил  СП 2.4..3648-20 Санитарно-эпидемиологические требования к организациям воспитания и обучения, отдыха и оздоровления детей и молодежи»;</w:t>
      </w:r>
    </w:p>
    <w:p w:rsidR="00BC41A5" w:rsidRDefault="00217360"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Приказ </w:t>
      </w:r>
      <w:proofErr w:type="spellStart"/>
      <w:r>
        <w:rPr>
          <w:rFonts w:ascii="Times New Roman" w:hAnsi="Times New Roman"/>
          <w:sz w:val="26"/>
        </w:rPr>
        <w:t>Минобр</w:t>
      </w:r>
      <w:proofErr w:type="spellEnd"/>
      <w:r>
        <w:rPr>
          <w:rFonts w:ascii="Times New Roman" w:hAnsi="Times New Roman"/>
          <w:sz w:val="26"/>
        </w:rPr>
        <w:t xml:space="preserve"> науки России от 19.12.2014 N 1599 "Об утверждении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6"/>
        </w:rPr>
        <w:t>обучающихся</w:t>
      </w:r>
      <w:proofErr w:type="gramEnd"/>
      <w:r>
        <w:rPr>
          <w:rFonts w:ascii="Times New Roman" w:hAnsi="Times New Roman"/>
          <w:sz w:val="26"/>
        </w:rPr>
        <w:t xml:space="preserve"> с умственной отсталостью (интеллектуальными нарушениями)";</w:t>
      </w:r>
    </w:p>
    <w:p w:rsidR="00BC41A5" w:rsidRDefault="00217360">
      <w:pPr>
        <w:spacing w:beforeAutospacing="1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Федеральная адаптированная основная общеобразовательная программа образования обучающихся с умственной отсталостью (интеллектуальными нарушениями) Вариант 1.</w:t>
      </w:r>
    </w:p>
    <w:p w:rsidR="00BC41A5" w:rsidRDefault="00217360">
      <w:pPr>
        <w:widowControl w:val="0"/>
        <w:spacing w:after="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 xml:space="preserve">Программа курса внеурочной деятельности </w:t>
      </w:r>
      <w:r>
        <w:rPr>
          <w:rFonts w:ascii="Times New Roman" w:hAnsi="Times New Roman"/>
          <w:b/>
          <w:sz w:val="26"/>
        </w:rPr>
        <w:t>«</w:t>
      </w:r>
      <w:r>
        <w:rPr>
          <w:rFonts w:ascii="Times New Roman" w:hAnsi="Times New Roman"/>
          <w:sz w:val="26"/>
        </w:rPr>
        <w:t>Земля – наш общий дом»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разработана с учетом рекомендаций новой программы воспитания. </w:t>
      </w:r>
    </w:p>
    <w:p w:rsidR="00BC41A5" w:rsidRDefault="00BC41A5">
      <w:pPr>
        <w:spacing w:afterAutospacing="1"/>
        <w:rPr>
          <w:rFonts w:ascii="Times New Roman" w:hAnsi="Times New Roman"/>
          <w:b/>
          <w:sz w:val="26"/>
        </w:rPr>
      </w:pP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Цель программы: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Становление экологически грамотной личности, осознающей свое место в природе и ответственно относящейся к окружающей среде, способной гармонично взаимодействовать с окружающим миром.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Задачи программы.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  Обучающие: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дать учащимся системные знания об окружающем его мире в соответствии с его возрастом и способностями;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научить применять на практике полученные знания;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   помочь ребенку осознать природу как среду своего обитания, необходимость использовать знания о природе с целью ее сохранения, предотвращения необратимого нарушения ее целостности.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      Развивающие: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развивать у воспитанников эстетические чувства и умение любоваться красотой и изяществом природы;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формировать и развивать у детей навыки психологической разгрузки при взаимодействии с миром природы;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повышать общий интеллектуальный уровень подростков;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досуге.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-Развивать у школьников умения предсказывать возможные последствия тех или иных действий человека в природе, прогнозировать вероятные нарушения биологических связей в природе, определять, какие действия являются биологически нейтральными, какие экологические мероприятия будут природе полезны.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 xml:space="preserve">    Воспитывающие: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прививать чувство доброго и милосердного отношения к окружающему нас миру;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воспитывать чувство ответственности, дисциплины и внимательного отношения к людям;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воспитывать потребность в общении с природой;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способствовать формированию экологического восприятия и сознания общественной активности;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способствовать укреплению здоровья ребят, посредством общения с природой и проведению массовых мероприятий на свежем воздухе;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воспитывать бережное, гуманное отношение ко всему живого.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научить детей жить в гармонии с природой.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необходимость рационально относиться к компонентам неживой природы.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>-  прививать любовь к природе, желание о ней заботиться.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</w:rPr>
        <w:t>Коррекционно</w:t>
      </w:r>
      <w:proofErr w:type="spellEnd"/>
      <w:r>
        <w:rPr>
          <w:rFonts w:ascii="Times New Roman" w:hAnsi="Times New Roman"/>
          <w:b/>
          <w:sz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</w:rPr>
        <w:t>-р</w:t>
      </w:r>
      <w:proofErr w:type="gramEnd"/>
      <w:r>
        <w:rPr>
          <w:rFonts w:ascii="Times New Roman" w:hAnsi="Times New Roman"/>
          <w:b/>
          <w:sz w:val="26"/>
        </w:rPr>
        <w:t>азвивающие: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развивать мышление и речь на основе правильного восприятия предметов и явлений окружающего мира, устанавливать причинно-следственные связи;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способствовать коррекции эмоционально-волевой сферы умственно отсталых учащихся;</w:t>
      </w:r>
    </w:p>
    <w:p w:rsidR="00BC41A5" w:rsidRDefault="00217360">
      <w:pPr>
        <w:spacing w:beforeAutospacing="1" w:afterAutospacing="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ОБЩАЯ ХАРАКТЕРИСТИКА КУРСА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современных условиях, когда происходит разностороннее воздействие общества на природную среду, всё большее значение приобретает экологическое воспитание подрастающего поколения. Именно в школе закладываются основы экологической культуры. Здесь дети впервые попадают в мир знаний о природе. Дальнейшие их отношение к природе во многом будет зависеть от того, осознают ли они её ценность, насколько глубоко будет воспитано в школьнике чувство бережного отношения к природным объектам.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Бережное отношение человека к природе складываются постепенно, под влиянием окружающей действительности и в частности, обучения. Однако наблюдения показывают, что дети не всегда умеют вести себя в природе. Чтобы научить понимать природу, чувствовать её красоту, беречь её богатства, нужно прививать им эти чувства. Эффективность экологического воспитания школьников в целом зависит от создания и правильного использования развивающей экологической среды, также от систематической работы с детьми.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Экологическое образование и воспитание учащихся - это веление времени, продиктованное самой жизнью. Чтобы сегодня выжить и обеспечить существование человека в будущем, нынешнему поколению необходимо овладеть экологическими ценностями и в соответствии с ними строить свои взаимоотношения с окружающим миром.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Формирование у детей ответственного отношения к природе – сложный и длительный процесс. Его результатом должно быть не только овладение определенными знаниями и умениями, а развитие эмоциональной отзывчивости, умение и желание активно защищать, улучшать, облагораживать природную среду.</w:t>
      </w:r>
    </w:p>
    <w:p w:rsidR="00BC41A5" w:rsidRDefault="00217360">
      <w:pPr>
        <w:spacing w:before="259"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Рабочая программа курса внеурочной деятельности «Земля – наш общий дом» -  комплексная программа формирования у обучающихся знаний, установок, личностных ориентиров и норм поведения, обеспечивающих формирование у детей ответственного отношения к природе. Данная программа  предназначена для обучающихся  7 класса   </w:t>
      </w:r>
      <w:r>
        <w:rPr>
          <w:rFonts w:ascii="Times New Roman" w:hAnsi="Times New Roman"/>
          <w:sz w:val="26"/>
        </w:rPr>
        <w:lastRenderedPageBreak/>
        <w:t>специальной (</w:t>
      </w:r>
      <w:proofErr w:type="gramStart"/>
      <w:r>
        <w:rPr>
          <w:rFonts w:ascii="Times New Roman" w:hAnsi="Times New Roman"/>
          <w:sz w:val="26"/>
        </w:rPr>
        <w:t xml:space="preserve">коррекционной) </w:t>
      </w:r>
      <w:proofErr w:type="gramEnd"/>
      <w:r>
        <w:rPr>
          <w:rFonts w:ascii="Times New Roman" w:hAnsi="Times New Roman"/>
          <w:sz w:val="26"/>
        </w:rPr>
        <w:t>школы   составлена с учётом возрастных и психологических особенностей развития детей, уровня их знаний, местных условий.</w:t>
      </w:r>
    </w:p>
    <w:p w:rsidR="00BC41A5" w:rsidRDefault="00217360">
      <w:pPr>
        <w:spacing w:beforeAutospacing="1" w:afterAutospacing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Данная рабочая программа предполагает 1 час в неделю.  </w:t>
      </w:r>
      <w:proofErr w:type="gramStart"/>
      <w:r>
        <w:rPr>
          <w:rFonts w:ascii="Times New Roman" w:hAnsi="Times New Roman"/>
          <w:sz w:val="26"/>
        </w:rPr>
        <w:t>Согласно годового календарного графика и учебного расписания общее число годовых часов составляет 34 ч: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proofErr w:type="gramEnd"/>
      <w:r>
        <w:rPr>
          <w:rFonts w:ascii="Times New Roman" w:hAnsi="Times New Roman"/>
          <w:b/>
          <w:sz w:val="26"/>
        </w:rPr>
        <w:t>Данная программа по экологическому воспитанию  содержит  разные направления работы, формы и методы реализации программы:</w:t>
      </w:r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-   познавательное направление </w:t>
      </w:r>
      <w:r>
        <w:rPr>
          <w:rFonts w:ascii="Times New Roman" w:hAnsi="Times New Roman"/>
          <w:i/>
          <w:sz w:val="26"/>
        </w:rPr>
        <w:t>(дидактические игры, беседы, интегрированные занятия, презентации, заочные путешествия, викторины)</w:t>
      </w:r>
      <w:r>
        <w:rPr>
          <w:rFonts w:ascii="Times New Roman" w:hAnsi="Times New Roman"/>
          <w:sz w:val="26"/>
        </w:rPr>
        <w:t>;</w:t>
      </w:r>
      <w:proofErr w:type="gramEnd"/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         познавательно - </w:t>
      </w:r>
      <w:proofErr w:type="gramStart"/>
      <w:r>
        <w:rPr>
          <w:rFonts w:ascii="Times New Roman" w:hAnsi="Times New Roman"/>
          <w:sz w:val="26"/>
        </w:rPr>
        <w:t>развлекательное</w:t>
      </w:r>
      <w:proofErr w:type="gramEnd"/>
      <w:r>
        <w:rPr>
          <w:rFonts w:ascii="Times New Roman" w:hAnsi="Times New Roman"/>
          <w:sz w:val="26"/>
        </w:rPr>
        <w:t xml:space="preserve"> (</w:t>
      </w:r>
      <w:r>
        <w:rPr>
          <w:rFonts w:ascii="Times New Roman" w:hAnsi="Times New Roman"/>
          <w:i/>
          <w:sz w:val="26"/>
        </w:rPr>
        <w:t>праздники, утренники, устные журналы, экологические игры, игры-путешествия</w:t>
      </w:r>
      <w:r>
        <w:rPr>
          <w:rFonts w:ascii="Times New Roman" w:hAnsi="Times New Roman"/>
          <w:sz w:val="26"/>
        </w:rPr>
        <w:t>);</w:t>
      </w:r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практическое (</w:t>
      </w:r>
      <w:r>
        <w:rPr>
          <w:rFonts w:ascii="Times New Roman" w:hAnsi="Times New Roman"/>
          <w:i/>
          <w:sz w:val="26"/>
        </w:rPr>
        <w:t>посадка растений, озеленение класса, подкормка птиц</w:t>
      </w:r>
      <w:r>
        <w:rPr>
          <w:rFonts w:ascii="Times New Roman" w:hAnsi="Times New Roman"/>
          <w:sz w:val="26"/>
        </w:rPr>
        <w:t>);</w:t>
      </w:r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 исследовательское направление (</w:t>
      </w:r>
      <w:r>
        <w:rPr>
          <w:rFonts w:ascii="Times New Roman" w:hAnsi="Times New Roman"/>
          <w:i/>
          <w:sz w:val="26"/>
        </w:rPr>
        <w:t>экскурсии, наблюдения).</w:t>
      </w:r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Общественно - полезная деятельность </w:t>
      </w:r>
      <w:r>
        <w:rPr>
          <w:rFonts w:ascii="Times New Roman" w:hAnsi="Times New Roman"/>
          <w:i/>
          <w:sz w:val="26"/>
        </w:rPr>
        <w:t>(трудовые акции по уборке, благоустройству пришкольной территории),</w:t>
      </w:r>
    </w:p>
    <w:p w:rsidR="00BC41A5" w:rsidRDefault="00217360">
      <w:pPr>
        <w:spacing w:afterAutospacing="1"/>
        <w:ind w:left="644" w:hanging="360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-         Литературно-художественное направление  (</w:t>
      </w:r>
      <w:r>
        <w:rPr>
          <w:rFonts w:ascii="Times New Roman" w:hAnsi="Times New Roman"/>
          <w:i/>
          <w:sz w:val="26"/>
        </w:rPr>
        <w:t>Чтение художественной литературы, посвященной миру природы.</w:t>
      </w:r>
      <w:proofErr w:type="gramEnd"/>
      <w:r>
        <w:rPr>
          <w:rFonts w:ascii="Times New Roman" w:hAnsi="Times New Roman"/>
          <w:i/>
          <w:sz w:val="26"/>
        </w:rPr>
        <w:t xml:space="preserve"> </w:t>
      </w:r>
      <w:proofErr w:type="gramStart"/>
      <w:r>
        <w:rPr>
          <w:rFonts w:ascii="Times New Roman" w:hAnsi="Times New Roman"/>
          <w:i/>
          <w:sz w:val="26"/>
        </w:rPr>
        <w:t>Просмотр роликов о природе и животных.)</w:t>
      </w:r>
      <w:proofErr w:type="gramEnd"/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 экологическом воспитании реализуется эстетическое направление</w:t>
      </w:r>
      <w:r>
        <w:rPr>
          <w:rFonts w:ascii="Times New Roman" w:hAnsi="Times New Roman"/>
          <w:b/>
          <w:sz w:val="26"/>
        </w:rPr>
        <w:t> </w:t>
      </w:r>
      <w:r>
        <w:rPr>
          <w:rFonts w:ascii="Times New Roman" w:hAnsi="Times New Roman"/>
          <w:sz w:val="26"/>
        </w:rPr>
        <w:t>(любование  и восхищение природой) и патриотическое</w:t>
      </w:r>
      <w:r>
        <w:rPr>
          <w:rFonts w:ascii="Times New Roman" w:hAnsi="Times New Roman"/>
          <w:b/>
          <w:sz w:val="26"/>
        </w:rPr>
        <w:t> </w:t>
      </w:r>
      <w:r>
        <w:rPr>
          <w:rFonts w:ascii="Times New Roman" w:hAnsi="Times New Roman"/>
          <w:sz w:val="26"/>
        </w:rPr>
        <w:t xml:space="preserve">(беречь природу, ее богатства, красоту и неповторимость </w:t>
      </w:r>
      <w:proofErr w:type="gramStart"/>
      <w:r>
        <w:rPr>
          <w:rFonts w:ascii="Times New Roman" w:hAnsi="Times New Roman"/>
          <w:sz w:val="26"/>
        </w:rPr>
        <w:t>-з</w:t>
      </w:r>
      <w:proofErr w:type="gramEnd"/>
      <w:r>
        <w:rPr>
          <w:rFonts w:ascii="Times New Roman" w:hAnsi="Times New Roman"/>
          <w:sz w:val="26"/>
        </w:rPr>
        <w:t>начит беречь свой дом, свой край, свою Родину, охранять природу -значит охранять Родину).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Планируемые результаты обучения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Учащиеся проявляют живой интерес к </w:t>
      </w:r>
      <w:proofErr w:type="gramStart"/>
      <w:r>
        <w:rPr>
          <w:rFonts w:ascii="Times New Roman" w:hAnsi="Times New Roman"/>
          <w:sz w:val="26"/>
        </w:rPr>
        <w:t>прочитанному</w:t>
      </w:r>
      <w:proofErr w:type="gramEnd"/>
      <w:r>
        <w:rPr>
          <w:rFonts w:ascii="Times New Roman" w:hAnsi="Times New Roman"/>
          <w:sz w:val="26"/>
        </w:rPr>
        <w:t>, увиденному, услышанному о природе; проявляют инициативу при проведении экологических рейдов;  умело ухаживают за комнатными растениями в спальных комнатах и классе,</w:t>
      </w:r>
      <w:r>
        <w:rPr>
          <w:rFonts w:ascii="Times New Roman" w:hAnsi="Times New Roman"/>
          <w:b/>
          <w:sz w:val="26"/>
        </w:rPr>
        <w:t> </w:t>
      </w:r>
      <w:r>
        <w:rPr>
          <w:rFonts w:ascii="Times New Roman" w:hAnsi="Times New Roman"/>
          <w:sz w:val="26"/>
        </w:rPr>
        <w:t>осознают ответственность человека за сохранение природной сферы. Бережно и по доброму относятся ко всему окружающему. Разумно используют богатства природы. Ведут активную жизненную позицию по защите природы.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 xml:space="preserve">В процессе экологического обучения и воспитания собственных установок, потребностей в значимой мотивации на соблюдение правил поведения в природе, у </w:t>
      </w:r>
      <w:r>
        <w:rPr>
          <w:rFonts w:ascii="Times New Roman" w:hAnsi="Times New Roman"/>
          <w:sz w:val="26"/>
        </w:rPr>
        <w:lastRenderedPageBreak/>
        <w:t>обучающихся формируются современные мировоззренческие взгляды, ценностные ориентации, этические принципы и нормы поведения.</w:t>
      </w:r>
      <w:proofErr w:type="gramEnd"/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Обучающиеся будут знать:</w:t>
      </w:r>
    </w:p>
    <w:p w:rsidR="00BC41A5" w:rsidRDefault="00217360">
      <w:pPr>
        <w:spacing w:afterAutospacing="1"/>
        <w:ind w:left="36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связь между человеком и природой;</w:t>
      </w:r>
    </w:p>
    <w:p w:rsidR="00BC41A5" w:rsidRDefault="00217360">
      <w:pPr>
        <w:spacing w:afterAutospacing="1"/>
        <w:ind w:left="36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 экологическую ситуацию в своем городе;</w:t>
      </w:r>
    </w:p>
    <w:p w:rsidR="00BC41A5" w:rsidRDefault="00217360">
      <w:pPr>
        <w:spacing w:afterAutospacing="1"/>
        <w:ind w:left="36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исчезающие растения и животные своей местности;</w:t>
      </w:r>
    </w:p>
    <w:p w:rsidR="00BC41A5" w:rsidRDefault="00217360">
      <w:pPr>
        <w:spacing w:afterAutospacing="1"/>
        <w:ind w:left="36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         правила поведения в природе.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Обучающиеся  будут уметь: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    раскрывать содержание понятий экология, экологическая культура;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  обеспечивать уход за растениями в школе и дома;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-   прогнозировать воздействие факторов на окружающую среду;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приводить до трёх примеров негативных факторов окружающей среды;</w:t>
      </w:r>
    </w:p>
    <w:p w:rsidR="00BC41A5" w:rsidRDefault="00217360">
      <w:pPr>
        <w:spacing w:afterAutospacing="1"/>
        <w:ind w:left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 аргументировать позицию в отношении поступках других людей к окружающей среде;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  демонстрировать результаты своей работы;</w:t>
      </w:r>
    </w:p>
    <w:p w:rsidR="00BC41A5" w:rsidRDefault="00217360">
      <w:pPr>
        <w:spacing w:afterAutospacing="1"/>
        <w:ind w:left="720" w:hanging="36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соблюдать правила поведения в природе.</w:t>
      </w:r>
    </w:p>
    <w:p w:rsidR="00BC41A5" w:rsidRDefault="00217360">
      <w:pPr>
        <w:spacing w:afterAutospacing="1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Распределение часов  по четвертям</w:t>
      </w:r>
    </w:p>
    <w:tbl>
      <w:tblPr>
        <w:tblStyle w:val="ae"/>
        <w:tblW w:w="0" w:type="auto"/>
        <w:tblLayout w:type="fixed"/>
        <w:tblLook w:val="04A0"/>
      </w:tblPr>
      <w:tblGrid>
        <w:gridCol w:w="2093"/>
        <w:gridCol w:w="1984"/>
        <w:gridCol w:w="1985"/>
        <w:gridCol w:w="1559"/>
        <w:gridCol w:w="2268"/>
      </w:tblGrid>
      <w:tr w:rsidR="00BC41A5">
        <w:tc>
          <w:tcPr>
            <w:tcW w:w="2093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 четверть</w:t>
            </w:r>
          </w:p>
        </w:tc>
        <w:tc>
          <w:tcPr>
            <w:tcW w:w="1984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 четверть</w:t>
            </w:r>
          </w:p>
        </w:tc>
        <w:tc>
          <w:tcPr>
            <w:tcW w:w="1985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 четверть</w:t>
            </w:r>
          </w:p>
        </w:tc>
        <w:tc>
          <w:tcPr>
            <w:tcW w:w="1559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 четверть</w:t>
            </w:r>
          </w:p>
        </w:tc>
        <w:tc>
          <w:tcPr>
            <w:tcW w:w="2268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Год </w:t>
            </w:r>
          </w:p>
        </w:tc>
      </w:tr>
      <w:tr w:rsidR="00BC41A5">
        <w:tc>
          <w:tcPr>
            <w:tcW w:w="2093" w:type="dxa"/>
          </w:tcPr>
          <w:p w:rsidR="00BC41A5" w:rsidRDefault="002571CD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1984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1985" w:type="dxa"/>
          </w:tcPr>
          <w:p w:rsidR="00BC41A5" w:rsidRDefault="002571CD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1559" w:type="dxa"/>
          </w:tcPr>
          <w:p w:rsidR="00BC41A5" w:rsidRDefault="00217360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2268" w:type="dxa"/>
          </w:tcPr>
          <w:p w:rsidR="00BC41A5" w:rsidRDefault="00217360" w:rsidP="002571CD">
            <w:pPr>
              <w:spacing w:afterAutospacing="1" w:line="276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  <w:r w:rsidR="002571CD">
              <w:rPr>
                <w:rFonts w:ascii="Times New Roman" w:hAnsi="Times New Roman"/>
                <w:sz w:val="26"/>
              </w:rPr>
              <w:t>4</w:t>
            </w:r>
          </w:p>
        </w:tc>
      </w:tr>
    </w:tbl>
    <w:p w:rsidR="00BC41A5" w:rsidRDefault="00BC41A5" w:rsidP="00883F9C">
      <w:pPr>
        <w:spacing w:after="100" w:afterAutospacing="1"/>
        <w:jc w:val="center"/>
        <w:rPr>
          <w:rFonts w:ascii="Times New Roman" w:hAnsi="Times New Roman"/>
          <w:b/>
          <w:sz w:val="26"/>
        </w:rPr>
      </w:pPr>
    </w:p>
    <w:p w:rsidR="00EA08FC" w:rsidRDefault="00EA08FC">
      <w:pPr>
        <w:spacing w:afterAutospacing="1"/>
        <w:jc w:val="center"/>
        <w:rPr>
          <w:rFonts w:ascii="Times New Roman" w:hAnsi="Times New Roman"/>
          <w:b/>
          <w:sz w:val="26"/>
        </w:rPr>
      </w:pPr>
    </w:p>
    <w:p w:rsidR="00EA08FC" w:rsidRDefault="00EA08FC">
      <w:pPr>
        <w:spacing w:afterAutospacing="1"/>
        <w:jc w:val="center"/>
        <w:rPr>
          <w:rFonts w:ascii="Times New Roman" w:hAnsi="Times New Roman"/>
          <w:b/>
          <w:sz w:val="26"/>
        </w:rPr>
      </w:pPr>
    </w:p>
    <w:p w:rsidR="00EA08FC" w:rsidRDefault="00EA08FC" w:rsidP="00EA08FC">
      <w:pPr>
        <w:spacing w:after="100" w:afterAutospacing="1"/>
        <w:jc w:val="center"/>
        <w:rPr>
          <w:rFonts w:ascii="Times New Roman" w:hAnsi="Times New Roman"/>
          <w:b/>
          <w:sz w:val="26"/>
        </w:rPr>
        <w:sectPr w:rsidR="00EA08FC">
          <w:footerReference w:type="default" r:id="rId7"/>
          <w:pgSz w:w="11906" w:h="16838"/>
          <w:pgMar w:top="1134" w:right="1080" w:bottom="1440" w:left="1080" w:header="708" w:footer="708" w:gutter="0"/>
          <w:cols w:space="720"/>
        </w:sectPr>
      </w:pPr>
    </w:p>
    <w:p w:rsidR="00BC41A5" w:rsidRDefault="00217360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lastRenderedPageBreak/>
        <w:t>Календарно - тематическое планирование</w:t>
      </w: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12757"/>
        <w:gridCol w:w="709"/>
        <w:gridCol w:w="992"/>
      </w:tblGrid>
      <w:tr w:rsidR="00BC41A5" w:rsidTr="00EA08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  <w:p w:rsidR="00BC41A5" w:rsidRDefault="00217360">
            <w:pPr>
              <w:rPr>
                <w:rFonts w:ascii="Times New Roman" w:hAnsi="Times New Roman"/>
                <w:b/>
                <w:sz w:val="26"/>
              </w:rPr>
            </w:pPr>
            <w:proofErr w:type="gramStart"/>
            <w:r>
              <w:rPr>
                <w:rFonts w:ascii="Times New Roman" w:hAnsi="Times New Roman"/>
                <w:b/>
                <w:sz w:val="26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6"/>
              </w:rPr>
              <w:t>/п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Название    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Кол-во</w:t>
            </w:r>
          </w:p>
          <w:p w:rsidR="00BC41A5" w:rsidRDefault="00217360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217360" w:rsidP="00EA08FC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Дата </w:t>
            </w:r>
            <w:r w:rsidR="00EA08FC">
              <w:rPr>
                <w:rFonts w:ascii="Times New Roman" w:hAnsi="Times New Roman"/>
                <w:b/>
                <w:sz w:val="26"/>
              </w:rPr>
              <w:t xml:space="preserve"> </w:t>
            </w:r>
          </w:p>
        </w:tc>
      </w:tr>
      <w:tr w:rsidR="00BC41A5" w:rsidTr="00EA08FC">
        <w:trPr>
          <w:trHeight w:val="1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Вводное занятие "Земля - наш общий дом"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217360" w:rsidP="009D436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  <w:r w:rsidR="009D4365"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.09</w:t>
            </w:r>
          </w:p>
        </w:tc>
      </w:tr>
      <w:tr w:rsidR="00BC41A5" w:rsidTr="00EA08FC">
        <w:trPr>
          <w:trHeight w:val="2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Место человека в мире природы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9D436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08</w:t>
            </w:r>
            <w:r w:rsidR="00217360">
              <w:rPr>
                <w:rFonts w:ascii="Times New Roman" w:hAnsi="Times New Roman"/>
                <w:sz w:val="26"/>
              </w:rPr>
              <w:t>.09</w:t>
            </w:r>
          </w:p>
        </w:tc>
      </w:tr>
      <w:tr w:rsidR="00BC41A5" w:rsidTr="00EA08FC">
        <w:trPr>
          <w:trHeight w:val="2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Экология и 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EA08F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9D436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</w:t>
            </w:r>
            <w:r w:rsidR="00217360">
              <w:rPr>
                <w:rFonts w:ascii="Times New Roman" w:hAnsi="Times New Roman"/>
                <w:sz w:val="26"/>
              </w:rPr>
              <w:t>.09</w:t>
            </w:r>
          </w:p>
        </w:tc>
      </w:tr>
      <w:tr w:rsidR="00BC41A5" w:rsidTr="00EA08FC">
        <w:trPr>
          <w:trHeight w:val="2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Акция «Чистая аллея»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217360" w:rsidP="009D436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 w:rsidR="009D4365"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.09</w:t>
            </w:r>
          </w:p>
        </w:tc>
      </w:tr>
      <w:tr w:rsidR="00BC41A5" w:rsidTr="00EA08FC">
        <w:trPr>
          <w:trHeight w:val="2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Осенние работы на пришкольном участке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72192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29.09</w:t>
            </w:r>
          </w:p>
        </w:tc>
      </w:tr>
      <w:tr w:rsidR="00BC41A5" w:rsidTr="00EA08FC">
        <w:trPr>
          <w:trHeight w:val="2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Солнце – источник тепла и света.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72192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06.10</w:t>
            </w:r>
          </w:p>
        </w:tc>
      </w:tr>
      <w:tr w:rsidR="00BC41A5" w:rsidTr="00EA08FC">
        <w:trPr>
          <w:trHeight w:val="2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Золотая волшебница – осень.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72192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13.10</w:t>
            </w:r>
          </w:p>
        </w:tc>
      </w:tr>
      <w:tr w:rsidR="00BC41A5" w:rsidTr="00EA08FC">
        <w:trPr>
          <w:trHeight w:val="2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Экскурсия в парк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721920" w:rsidRDefault="00721920">
            <w:pPr>
              <w:rPr>
                <w:rFonts w:ascii="Times New Roman" w:hAnsi="Times New Roman"/>
                <w:sz w:val="26"/>
              </w:rPr>
            </w:pPr>
            <w:r w:rsidRPr="00721920">
              <w:rPr>
                <w:rFonts w:ascii="Times New Roman" w:hAnsi="Times New Roman"/>
                <w:sz w:val="26"/>
              </w:rPr>
              <w:t>20.10</w:t>
            </w:r>
          </w:p>
        </w:tc>
      </w:tr>
      <w:tr w:rsidR="00BC41A5" w:rsidTr="00EA08FC">
        <w:trPr>
          <w:trHeight w:val="2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Путешествие по родине комнатных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721920" w:rsidRDefault="00721920">
            <w:pPr>
              <w:rPr>
                <w:rFonts w:ascii="Times New Roman" w:hAnsi="Times New Roman"/>
                <w:b/>
                <w:sz w:val="26"/>
              </w:rPr>
            </w:pPr>
            <w:r w:rsidRPr="00721920">
              <w:rPr>
                <w:rFonts w:ascii="Times New Roman" w:hAnsi="Times New Roman"/>
                <w:b/>
                <w:sz w:val="26"/>
              </w:rPr>
              <w:t>27.10</w:t>
            </w:r>
          </w:p>
        </w:tc>
      </w:tr>
      <w:tr w:rsidR="00BC41A5" w:rsidTr="00EA08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Цветы в легендах и мифах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72192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10.11</w:t>
            </w:r>
          </w:p>
        </w:tc>
      </w:tr>
      <w:tr w:rsidR="00BC41A5" w:rsidTr="00EA08FC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Лекарственные растения.  Фитотерапия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72192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17.11</w:t>
            </w:r>
          </w:p>
        </w:tc>
      </w:tr>
      <w:tr w:rsidR="00BC41A5" w:rsidTr="00EA08FC">
        <w:trPr>
          <w:trHeight w:val="5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Всемирный день домашних животных.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883F9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24.11</w:t>
            </w:r>
          </w:p>
        </w:tc>
      </w:tr>
      <w:tr w:rsidR="00BC41A5" w:rsidTr="00EA08FC">
        <w:trPr>
          <w:trHeight w:val="7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13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Мы в ответе за тех, кого приручили.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6"/>
              </w:rPr>
              <w:t>01.12</w:t>
            </w:r>
          </w:p>
        </w:tc>
      </w:tr>
      <w:tr w:rsidR="00BC41A5" w:rsidTr="00EA08FC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Собака – друг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08.12</w:t>
            </w:r>
          </w:p>
        </w:tc>
      </w:tr>
      <w:tr w:rsidR="00BC41A5" w:rsidTr="00EA08FC">
        <w:trPr>
          <w:trHeight w:val="1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Оформление выставки «Наши маленькие друзья»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15.12</w:t>
            </w:r>
          </w:p>
        </w:tc>
      </w:tr>
      <w:tr w:rsidR="00BC41A5" w:rsidTr="00883F9C">
        <w:trPr>
          <w:trHeight w:val="7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Презентация «Мои питомцы»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A5082D" w:rsidRDefault="00A5082D">
            <w:pPr>
              <w:rPr>
                <w:rFonts w:ascii="Times New Roman" w:hAnsi="Times New Roman"/>
                <w:sz w:val="26"/>
              </w:rPr>
            </w:pPr>
            <w:r w:rsidRPr="00A5082D">
              <w:rPr>
                <w:rFonts w:ascii="Times New Roman" w:hAnsi="Times New Roman"/>
                <w:sz w:val="26"/>
              </w:rPr>
              <w:t>22.12</w:t>
            </w:r>
          </w:p>
        </w:tc>
      </w:tr>
      <w:tr w:rsidR="00BC41A5" w:rsidTr="00EA08FC">
        <w:trPr>
          <w:trHeight w:val="2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Охрана природы. День заповедников и национальных парков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A5082D" w:rsidRDefault="00A5082D">
            <w:pPr>
              <w:rPr>
                <w:rFonts w:ascii="Times New Roman" w:hAnsi="Times New Roman"/>
                <w:b/>
                <w:sz w:val="26"/>
              </w:rPr>
            </w:pPr>
            <w:r w:rsidRPr="00A5082D">
              <w:rPr>
                <w:rFonts w:ascii="Times New Roman" w:hAnsi="Times New Roman"/>
                <w:b/>
                <w:sz w:val="26"/>
              </w:rPr>
              <w:t>29.12</w:t>
            </w:r>
          </w:p>
        </w:tc>
      </w:tr>
      <w:tr w:rsidR="00BC41A5" w:rsidTr="00EA08FC">
        <w:trPr>
          <w:trHeight w:val="4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  <w:highlight w:val="white"/>
              </w:rPr>
            </w:pPr>
            <w:r>
              <w:rPr>
                <w:rFonts w:ascii="Times New Roman" w:hAnsi="Times New Roman"/>
                <w:sz w:val="26"/>
                <w:highlight w:val="white"/>
              </w:rPr>
              <w:t>Воздух и здоровье человека.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12.01</w:t>
            </w:r>
          </w:p>
        </w:tc>
      </w:tr>
      <w:tr w:rsidR="00BC41A5" w:rsidTr="00EA08FC">
        <w:trPr>
          <w:trHeight w:val="2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Водоемы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19.01</w:t>
            </w:r>
          </w:p>
        </w:tc>
      </w:tr>
      <w:tr w:rsidR="00BC41A5" w:rsidTr="00EA08FC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Охрана растительного и животного мира водоемов.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26.01</w:t>
            </w:r>
          </w:p>
        </w:tc>
      </w:tr>
      <w:tr w:rsidR="00BC41A5" w:rsidTr="00EA08FC">
        <w:trPr>
          <w:trHeight w:val="2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21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571C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Красная книга Оренбургской области. Сохранение редких видов животных 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02.02</w:t>
            </w:r>
          </w:p>
        </w:tc>
      </w:tr>
      <w:tr w:rsidR="00BC41A5" w:rsidTr="0010634B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571C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Черное море в опасности  День защиты морских млекопитающих ( 9)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09.02</w:t>
            </w:r>
          </w:p>
        </w:tc>
      </w:tr>
      <w:tr w:rsidR="00BC41A5" w:rsidTr="00EA08FC">
        <w:trPr>
          <w:trHeight w:val="2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23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Акция «Покормите птиц зимой»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16.02</w:t>
            </w:r>
          </w:p>
        </w:tc>
      </w:tr>
      <w:tr w:rsidR="00BC41A5" w:rsidTr="00EA08FC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Международный день полярного медведя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01.03</w:t>
            </w:r>
          </w:p>
        </w:tc>
      </w:tr>
      <w:tr w:rsidR="00BC41A5" w:rsidTr="00EA08FC">
        <w:trPr>
          <w:trHeight w:val="2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Мой вклад в охрану природы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A5082D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15.03</w:t>
            </w:r>
          </w:p>
        </w:tc>
      </w:tr>
      <w:tr w:rsidR="00BC41A5" w:rsidTr="00EA08FC">
        <w:trPr>
          <w:trHeight w:val="1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Земля – кормилица наша. Всемирный день Земли (21)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0655B3" w:rsidRDefault="00A5082D">
            <w:pPr>
              <w:rPr>
                <w:rFonts w:ascii="Times New Roman" w:hAnsi="Times New Roman"/>
                <w:b/>
                <w:sz w:val="26"/>
              </w:rPr>
            </w:pPr>
            <w:r w:rsidRPr="000655B3">
              <w:rPr>
                <w:rFonts w:ascii="Times New Roman" w:hAnsi="Times New Roman"/>
                <w:b/>
                <w:sz w:val="26"/>
              </w:rPr>
              <w:t>22.03</w:t>
            </w:r>
          </w:p>
        </w:tc>
      </w:tr>
      <w:tr w:rsidR="00BC41A5" w:rsidTr="00EA08FC">
        <w:trPr>
          <w:trHeight w:val="2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Презентация «Мы в ответе за землю, на которой живем»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Pr="000655B3" w:rsidRDefault="000655B3">
            <w:pPr>
              <w:rPr>
                <w:rFonts w:ascii="Times New Roman" w:hAnsi="Times New Roman"/>
                <w:sz w:val="26"/>
              </w:rPr>
            </w:pPr>
            <w:r w:rsidRPr="000655B3">
              <w:rPr>
                <w:rFonts w:ascii="Times New Roman" w:hAnsi="Times New Roman"/>
                <w:sz w:val="26"/>
              </w:rPr>
              <w:t>05.04</w:t>
            </w:r>
          </w:p>
        </w:tc>
      </w:tr>
      <w:tr w:rsidR="00BC41A5" w:rsidTr="00EA08FC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Здоровье и экология» Законы природы»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12.04</w:t>
            </w:r>
          </w:p>
        </w:tc>
      </w:tr>
      <w:tr w:rsidR="00BC41A5" w:rsidTr="00EA08FC">
        <w:trPr>
          <w:trHeight w:val="2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29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День экологических знаний (15)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EA08FC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19.04</w:t>
            </w:r>
          </w:p>
        </w:tc>
      </w:tr>
      <w:tr w:rsidR="00BC41A5" w:rsidTr="00EA08FC">
        <w:trPr>
          <w:trHeight w:val="4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 апрел</w:t>
            </w:r>
            <w:proofErr w:type="gramStart"/>
            <w:r>
              <w:rPr>
                <w:rFonts w:ascii="Times New Roman" w:hAnsi="Times New Roman"/>
                <w:sz w:val="26"/>
              </w:rPr>
              <w:t>я-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Международный день Земли – праздник чистой Воды, Земли и Воздуха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26.04</w:t>
            </w:r>
          </w:p>
        </w:tc>
      </w:tr>
      <w:tr w:rsidR="00BC41A5" w:rsidTr="00EA08FC">
        <w:trPr>
          <w:trHeight w:val="6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31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День защиты от экологической опасности в России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03.05</w:t>
            </w:r>
          </w:p>
        </w:tc>
      </w:tr>
      <w:tr w:rsidR="00BC41A5" w:rsidTr="00EA08FC">
        <w:trPr>
          <w:trHeight w:val="5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32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CF230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</w:t>
            </w:r>
            <w:r w:rsidR="00217360"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Оформление стенгазеты «Охранять природу - значит охранять Родину»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10.05</w:t>
            </w:r>
          </w:p>
        </w:tc>
      </w:tr>
      <w:tr w:rsidR="00BC41A5" w:rsidTr="00EA08FC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33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CF2305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Промежуточная аттестация. Презентация проекта  «Земля – наш общий дом».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Default="000655B3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17.05</w:t>
            </w:r>
          </w:p>
        </w:tc>
      </w:tr>
      <w:tr w:rsidR="00BC41A5" w:rsidTr="00EA08FC">
        <w:trPr>
          <w:trHeight w:val="1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34</w:t>
            </w:r>
          </w:p>
        </w:tc>
        <w:tc>
          <w:tcPr>
            <w:tcW w:w="1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305" w:rsidRDefault="00CF2305" w:rsidP="00CF2305">
            <w:pPr>
              <w:spacing w:after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Экологическая викторина «Знаешь ли ты природу»</w:t>
            </w:r>
          </w:p>
          <w:p w:rsidR="00BC41A5" w:rsidRDefault="00BC41A5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A5" w:rsidRDefault="0021736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1A5" w:rsidRPr="000D46EA" w:rsidRDefault="000655B3">
            <w:pPr>
              <w:rPr>
                <w:rFonts w:ascii="Times New Roman" w:hAnsi="Times New Roman"/>
                <w:b/>
                <w:sz w:val="26"/>
              </w:rPr>
            </w:pPr>
            <w:r w:rsidRPr="000D46EA">
              <w:rPr>
                <w:rFonts w:ascii="Times New Roman" w:hAnsi="Times New Roman"/>
                <w:b/>
                <w:sz w:val="26"/>
              </w:rPr>
              <w:t>24.05</w:t>
            </w:r>
          </w:p>
        </w:tc>
      </w:tr>
    </w:tbl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BC41A5">
      <w:pPr>
        <w:spacing w:afterAutospacing="1"/>
        <w:rPr>
          <w:rFonts w:ascii="Times New Roman" w:hAnsi="Times New Roman"/>
          <w:sz w:val="26"/>
        </w:rPr>
      </w:pP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 целью изучения эффективности экологического воспитания проводится диагностика уровня воспитанности и анкетирование учащихся. В определении уровня воспитанности используется методика Н.П. Капустина, по которой одним из критериев является отношение к природе. Этот критерий складывается из бережного отношения к земле, к растениям, к животным, стремления сохранить природу в повседневной жизнедеятельности и труде, оказать помощь природе. А так же   проверка усвоения программы проводится в форме тестирования, выполнения творческих заданий, участия в проектных и исследовательских работах, тематических неделях. Подведение итогов реализации программы проводится в виде выставок работ учащихся.</w:t>
      </w:r>
    </w:p>
    <w:p w:rsidR="00BC41A5" w:rsidRDefault="00217360">
      <w:pPr>
        <w:spacing w:afterAutospacing="1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</w:rPr>
        <w:t> </w:t>
      </w:r>
    </w:p>
    <w:p w:rsidR="00BC41A5" w:rsidRDefault="00BC41A5">
      <w:pPr>
        <w:rPr>
          <w:rFonts w:ascii="Times New Roman" w:hAnsi="Times New Roman"/>
          <w:b/>
          <w:sz w:val="26"/>
        </w:rPr>
      </w:pPr>
    </w:p>
    <w:p w:rsidR="00BC41A5" w:rsidRDefault="00BC41A5">
      <w:pPr>
        <w:rPr>
          <w:rFonts w:ascii="Times New Roman" w:hAnsi="Times New Roman"/>
          <w:sz w:val="26"/>
        </w:rPr>
      </w:pPr>
    </w:p>
    <w:sectPr w:rsidR="00BC41A5" w:rsidSect="00EA08FC">
      <w:pgSz w:w="16838" w:h="11906" w:orient="landscape"/>
      <w:pgMar w:top="1077" w:right="1440" w:bottom="107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02A" w:rsidRDefault="00217360">
      <w:pPr>
        <w:spacing w:after="0" w:line="240" w:lineRule="auto"/>
      </w:pPr>
      <w:r>
        <w:separator/>
      </w:r>
    </w:p>
  </w:endnote>
  <w:endnote w:type="continuationSeparator" w:id="1">
    <w:p w:rsidR="00AD202A" w:rsidRDefault="0021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1A5" w:rsidRDefault="008F286E">
    <w:pPr>
      <w:framePr w:wrap="around" w:vAnchor="text" w:hAnchor="margin" w:xAlign="right" w:y="1"/>
    </w:pPr>
    <w:r>
      <w:fldChar w:fldCharType="begin"/>
    </w:r>
    <w:r w:rsidR="00217360">
      <w:instrText xml:space="preserve">PAGE </w:instrText>
    </w:r>
    <w:r>
      <w:fldChar w:fldCharType="separate"/>
    </w:r>
    <w:r w:rsidR="00AF6167">
      <w:rPr>
        <w:noProof/>
      </w:rPr>
      <w:t>7</w:t>
    </w:r>
    <w:r>
      <w:fldChar w:fldCharType="end"/>
    </w:r>
  </w:p>
  <w:p w:rsidR="00BC41A5" w:rsidRDefault="00BC41A5">
    <w:pPr>
      <w:pStyle w:val="a6"/>
      <w:jc w:val="right"/>
    </w:pPr>
  </w:p>
  <w:p w:rsidR="00BC41A5" w:rsidRDefault="00BC41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02A" w:rsidRDefault="00217360">
      <w:pPr>
        <w:spacing w:after="0" w:line="240" w:lineRule="auto"/>
      </w:pPr>
      <w:r>
        <w:separator/>
      </w:r>
    </w:p>
  </w:footnote>
  <w:footnote w:type="continuationSeparator" w:id="1">
    <w:p w:rsidR="00AD202A" w:rsidRDefault="002173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1A5"/>
    <w:rsid w:val="000655B3"/>
    <w:rsid w:val="000D46EA"/>
    <w:rsid w:val="000E3E5D"/>
    <w:rsid w:val="0010634B"/>
    <w:rsid w:val="0013551E"/>
    <w:rsid w:val="00217360"/>
    <w:rsid w:val="002571CD"/>
    <w:rsid w:val="0026134B"/>
    <w:rsid w:val="00721920"/>
    <w:rsid w:val="00883F9C"/>
    <w:rsid w:val="008F286E"/>
    <w:rsid w:val="009D4365"/>
    <w:rsid w:val="00A5082D"/>
    <w:rsid w:val="00AD202A"/>
    <w:rsid w:val="00AF54A7"/>
    <w:rsid w:val="00AF6167"/>
    <w:rsid w:val="00BA4155"/>
    <w:rsid w:val="00BC41A5"/>
    <w:rsid w:val="00CF2305"/>
    <w:rsid w:val="00EA08FC"/>
    <w:rsid w:val="00E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A6F28"/>
  </w:style>
  <w:style w:type="paragraph" w:styleId="10">
    <w:name w:val="heading 1"/>
    <w:next w:val="a"/>
    <w:link w:val="11"/>
    <w:uiPriority w:val="9"/>
    <w:qFormat/>
    <w:rsid w:val="00EA6F2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A6F2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A6F2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A6F2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A6F2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A6F28"/>
  </w:style>
  <w:style w:type="paragraph" w:styleId="21">
    <w:name w:val="toc 2"/>
    <w:next w:val="a"/>
    <w:link w:val="22"/>
    <w:uiPriority w:val="39"/>
    <w:rsid w:val="00EA6F2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A6F2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A6F2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A6F2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A6F2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A6F2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A6F2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A6F28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EA6F28"/>
    <w:pPr>
      <w:widowControl w:val="0"/>
      <w:spacing w:after="0" w:line="240" w:lineRule="auto"/>
      <w:ind w:left="720"/>
      <w:contextualSpacing/>
      <w:jc w:val="both"/>
    </w:pPr>
    <w:rPr>
      <w:rFonts w:ascii="Times New Roman" w:hAnsi="Times New Roman"/>
      <w:color w:val="FF0000"/>
      <w:sz w:val="28"/>
    </w:rPr>
  </w:style>
  <w:style w:type="character" w:customStyle="1" w:styleId="a4">
    <w:name w:val="Абзац списка Знак"/>
    <w:basedOn w:val="1"/>
    <w:link w:val="a3"/>
    <w:rsid w:val="00EA6F28"/>
    <w:rPr>
      <w:rFonts w:ascii="Times New Roman" w:hAnsi="Times New Roman"/>
      <w:color w:val="FF0000"/>
      <w:sz w:val="28"/>
    </w:rPr>
  </w:style>
  <w:style w:type="character" w:customStyle="1" w:styleId="30">
    <w:name w:val="Заголовок 3 Знак"/>
    <w:link w:val="3"/>
    <w:rsid w:val="00EA6F2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EA6F2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A6F2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A6F2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A6F28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sid w:val="00EA6F28"/>
    <w:rPr>
      <w:color w:val="0000FF"/>
      <w:u w:val="single"/>
    </w:rPr>
  </w:style>
  <w:style w:type="character" w:styleId="a5">
    <w:name w:val="Hyperlink"/>
    <w:link w:val="12"/>
    <w:rsid w:val="00EA6F28"/>
    <w:rPr>
      <w:color w:val="0000FF"/>
      <w:u w:val="single"/>
    </w:rPr>
  </w:style>
  <w:style w:type="paragraph" w:customStyle="1" w:styleId="Footnote">
    <w:name w:val="Footnote"/>
    <w:link w:val="Footnote0"/>
    <w:rsid w:val="00EA6F28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A6F2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EA6F28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EA6F28"/>
    <w:rPr>
      <w:rFonts w:ascii="XO Thames" w:hAnsi="XO Thames"/>
      <w:b/>
      <w:sz w:val="28"/>
    </w:rPr>
  </w:style>
  <w:style w:type="paragraph" w:styleId="a6">
    <w:name w:val="footer"/>
    <w:basedOn w:val="a"/>
    <w:link w:val="a7"/>
    <w:rsid w:val="00EA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sid w:val="00EA6F28"/>
  </w:style>
  <w:style w:type="paragraph" w:customStyle="1" w:styleId="HeaderandFooter">
    <w:name w:val="Header and Footer"/>
    <w:link w:val="HeaderandFooter0"/>
    <w:rsid w:val="00EA6F2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A6F2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A6F2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A6F28"/>
    <w:rPr>
      <w:rFonts w:ascii="XO Thames" w:hAnsi="XO Thames"/>
      <w:sz w:val="28"/>
    </w:rPr>
  </w:style>
  <w:style w:type="paragraph" w:customStyle="1" w:styleId="15">
    <w:name w:val="Основной шрифт абзаца1"/>
    <w:rsid w:val="00EA6F28"/>
  </w:style>
  <w:style w:type="paragraph" w:styleId="8">
    <w:name w:val="toc 8"/>
    <w:next w:val="a"/>
    <w:link w:val="80"/>
    <w:uiPriority w:val="39"/>
    <w:rsid w:val="00EA6F2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A6F2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A6F2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A6F28"/>
    <w:rPr>
      <w:rFonts w:ascii="XO Thames" w:hAnsi="XO Thames"/>
      <w:sz w:val="28"/>
    </w:rPr>
  </w:style>
  <w:style w:type="paragraph" w:styleId="a8">
    <w:name w:val="header"/>
    <w:basedOn w:val="a"/>
    <w:link w:val="a9"/>
    <w:rsid w:val="00EA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sid w:val="00EA6F28"/>
  </w:style>
  <w:style w:type="paragraph" w:styleId="aa">
    <w:name w:val="Subtitle"/>
    <w:next w:val="a"/>
    <w:link w:val="ab"/>
    <w:uiPriority w:val="11"/>
    <w:qFormat/>
    <w:rsid w:val="00EA6F28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A6F28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rsid w:val="00EA6F2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EA6F2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A6F2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A6F28"/>
    <w:rPr>
      <w:rFonts w:ascii="XO Thames" w:hAnsi="XO Thames"/>
      <w:b/>
      <w:sz w:val="28"/>
    </w:rPr>
  </w:style>
  <w:style w:type="table" w:styleId="ae">
    <w:name w:val="Table Grid"/>
    <w:basedOn w:val="a1"/>
    <w:rsid w:val="00EA6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E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3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widowControl w:val="0"/>
      <w:spacing w:after="0" w:line="240" w:lineRule="auto"/>
      <w:ind w:left="720"/>
      <w:contextualSpacing/>
      <w:jc w:val="both"/>
    </w:pPr>
    <w:rPr>
      <w:rFonts w:ascii="Times New Roman" w:hAnsi="Times New Roman"/>
      <w:color w:val="FF0000"/>
      <w:sz w:val="28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color w:val="FF0000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E3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3E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17</cp:revision>
  <cp:lastPrinted>2023-10-08T15:11:00Z</cp:lastPrinted>
  <dcterms:created xsi:type="dcterms:W3CDTF">2023-10-06T10:31:00Z</dcterms:created>
  <dcterms:modified xsi:type="dcterms:W3CDTF">2023-10-08T15:13:00Z</dcterms:modified>
</cp:coreProperties>
</file>